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1" w:rsidRDefault="00D432A1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ascii="Tw Cen MT" w:hAnsi="Tw Cen MT"/>
          <w:b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Class Absence Form</w:t>
      </w:r>
      <w:r w:rsidR="00C12A7A">
        <w:rPr>
          <w:rFonts w:ascii="Tw Cen MT" w:hAnsi="Tw Cen MT"/>
          <w:b/>
          <w:color w:val="000000"/>
          <w:sz w:val="22"/>
          <w:szCs w:val="22"/>
        </w:rPr>
        <w:t xml:space="preserve"> </w:t>
      </w:r>
      <w:r w:rsidR="001C17F5">
        <w:rPr>
          <w:rFonts w:ascii="Tw Cen MT" w:hAnsi="Tw Cen MT"/>
          <w:b/>
          <w:color w:val="000000"/>
          <w:sz w:val="22"/>
          <w:szCs w:val="22"/>
        </w:rPr>
        <w:t>201</w:t>
      </w:r>
      <w:r w:rsidR="00E17F33">
        <w:rPr>
          <w:rFonts w:ascii="Tw Cen MT" w:hAnsi="Tw Cen MT"/>
          <w:b/>
          <w:color w:val="000000"/>
          <w:sz w:val="22"/>
          <w:szCs w:val="22"/>
        </w:rPr>
        <w:t>8</w:t>
      </w:r>
      <w:r w:rsidR="001C17F5">
        <w:rPr>
          <w:rFonts w:ascii="Tw Cen MT" w:hAnsi="Tw Cen MT"/>
          <w:b/>
          <w:color w:val="000000"/>
          <w:sz w:val="22"/>
          <w:szCs w:val="22"/>
        </w:rPr>
        <w:t>-201</w:t>
      </w:r>
      <w:r w:rsidR="00E17F33">
        <w:rPr>
          <w:rFonts w:ascii="Tw Cen MT" w:hAnsi="Tw Cen MT"/>
          <w:b/>
          <w:color w:val="000000"/>
          <w:sz w:val="22"/>
          <w:szCs w:val="22"/>
        </w:rPr>
        <w:t>9</w:t>
      </w:r>
      <w:bookmarkStart w:id="0" w:name="_GoBack"/>
      <w:bookmarkEnd w:id="0"/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w Cen MT" w:hAnsi="Tw Cen MT"/>
          <w:b/>
          <w:color w:val="000000"/>
          <w:sz w:val="22"/>
          <w:szCs w:val="22"/>
        </w:rPr>
      </w:pP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w Cen MT" w:hAnsi="Tw Cen MT"/>
          <w:b/>
          <w:color w:val="000000"/>
          <w:sz w:val="22"/>
          <w:szCs w:val="22"/>
        </w:rPr>
      </w:pPr>
      <w:r w:rsidRPr="00E96250">
        <w:rPr>
          <w:rFonts w:ascii="Tw Cen MT" w:hAnsi="Tw Cen MT"/>
          <w:b/>
          <w:color w:val="000000"/>
          <w:sz w:val="22"/>
          <w:szCs w:val="22"/>
        </w:rPr>
        <w:t>Attendance</w:t>
      </w:r>
    </w:p>
    <w:p w:rsidR="00C12A7A" w:rsidRPr="00E96250" w:rsidRDefault="00C12A7A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w Cen MT" w:hAnsi="Tw Cen MT"/>
          <w:color w:val="000000"/>
          <w:sz w:val="22"/>
          <w:szCs w:val="22"/>
        </w:rPr>
      </w:pP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  <w:r w:rsidRPr="00E96250">
        <w:rPr>
          <w:rFonts w:ascii="Tw Cen MT" w:hAnsi="Tw Cen MT"/>
          <w:color w:val="000000"/>
          <w:sz w:val="22"/>
          <w:szCs w:val="22"/>
        </w:rPr>
        <w:t xml:space="preserve">TALH is a Texas legislative program and TALH funding is contingent on demonstrated attendance. Although professors may have absentee policies, TALH </w:t>
      </w:r>
      <w:r w:rsidRPr="00E96250">
        <w:rPr>
          <w:rFonts w:ascii="Tw Cen MT" w:hAnsi="Tw Cen MT"/>
          <w:b/>
          <w:color w:val="000000"/>
          <w:sz w:val="22"/>
          <w:szCs w:val="22"/>
        </w:rPr>
        <w:t>requires</w:t>
      </w:r>
      <w:r w:rsidRPr="00E96250">
        <w:rPr>
          <w:rFonts w:ascii="Tw Cen MT" w:hAnsi="Tw Cen MT"/>
          <w:color w:val="000000"/>
          <w:sz w:val="22"/>
          <w:szCs w:val="22"/>
        </w:rPr>
        <w:t xml:space="preserve"> students to attend all classes.  Regular and punctual attendance is required of all TALH students, regardless of a course instructor’s specific attendance policy. Faculty</w:t>
      </w:r>
      <w:r>
        <w:rPr>
          <w:rFonts w:ascii="Tw Cen MT" w:hAnsi="Tw Cen MT"/>
          <w:color w:val="000000"/>
          <w:sz w:val="22"/>
          <w:szCs w:val="22"/>
        </w:rPr>
        <w:t xml:space="preserve"> members </w:t>
      </w:r>
      <w:r w:rsidRPr="00E96250">
        <w:rPr>
          <w:rFonts w:ascii="Tw Cen MT" w:hAnsi="Tw Cen MT"/>
          <w:color w:val="000000"/>
          <w:sz w:val="22"/>
          <w:szCs w:val="22"/>
        </w:rPr>
        <w:t>submit monthly</w:t>
      </w:r>
      <w:r>
        <w:rPr>
          <w:rFonts w:ascii="Tw Cen MT" w:hAnsi="Tw Cen MT"/>
          <w:color w:val="000000"/>
          <w:sz w:val="22"/>
          <w:szCs w:val="22"/>
        </w:rPr>
        <w:t xml:space="preserve"> </w:t>
      </w:r>
      <w:r w:rsidRPr="00E96250">
        <w:rPr>
          <w:rFonts w:ascii="Tw Cen MT" w:hAnsi="Tw Cen MT"/>
          <w:color w:val="000000"/>
          <w:sz w:val="22"/>
          <w:szCs w:val="22"/>
        </w:rPr>
        <w:t>attendance reports to TALH administration.</w:t>
      </w:r>
      <w:r>
        <w:rPr>
          <w:rFonts w:ascii="Tw Cen MT" w:hAnsi="Tw Cen MT"/>
          <w:color w:val="000000"/>
          <w:sz w:val="22"/>
          <w:szCs w:val="22"/>
        </w:rPr>
        <w:t xml:space="preserve"> </w:t>
      </w:r>
      <w:r w:rsidRPr="00E96250">
        <w:rPr>
          <w:rFonts w:ascii="Tw Cen MT" w:hAnsi="Tw Cen MT"/>
          <w:color w:val="000000"/>
          <w:sz w:val="22"/>
          <w:szCs w:val="22"/>
        </w:rPr>
        <w:t xml:space="preserve">Students not attending classes risk disciplinary consequences, the loss of scholarships, and removal from the program. </w:t>
      </w:r>
      <w:r w:rsidRPr="009145C1">
        <w:rPr>
          <w:rFonts w:ascii="Tw Cen MT" w:hAnsi="Tw Cen MT"/>
          <w:b/>
          <w:color w:val="000000"/>
          <w:sz w:val="22"/>
          <w:szCs w:val="22"/>
        </w:rPr>
        <w:t>All absences must be reported in writing by the student to Mrs. Colichia within three (3) days of the absence.</w:t>
      </w:r>
      <w:r>
        <w:rPr>
          <w:rFonts w:ascii="Tw Cen MT" w:hAnsi="Tw Cen MT"/>
          <w:b/>
          <w:color w:val="000000"/>
          <w:sz w:val="22"/>
          <w:szCs w:val="22"/>
        </w:rPr>
        <w:t xml:space="preserve"> Absences not reported to Mrs. Colichia within 3 days will be recorded as UNEXCUSED. </w:t>
      </w:r>
    </w:p>
    <w:p w:rsidR="00D432A1" w:rsidRPr="00E96250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color w:val="000000"/>
          <w:sz w:val="22"/>
          <w:szCs w:val="22"/>
        </w:rPr>
      </w:pP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  <w:r w:rsidRPr="00E96250">
        <w:rPr>
          <w:rFonts w:ascii="Tw Cen MT" w:hAnsi="Tw Cen MT"/>
          <w:color w:val="000000"/>
          <w:sz w:val="22"/>
          <w:szCs w:val="22"/>
        </w:rPr>
        <w:t xml:space="preserve">In case of severe illness, all students are requested to report to the Health Center for treatment. If a student misses class because of severe illness, he/she must present a dated health center pass to Mrs. Colichia within three (3) days to avoid disciplinary action. </w:t>
      </w:r>
      <w:r w:rsidRPr="00E96250">
        <w:rPr>
          <w:rFonts w:ascii="Tw Cen MT" w:hAnsi="Tw Cen MT"/>
          <w:b/>
          <w:color w:val="000000"/>
          <w:sz w:val="22"/>
          <w:szCs w:val="22"/>
        </w:rPr>
        <w:t xml:space="preserve">Excessive </w:t>
      </w:r>
      <w:r>
        <w:rPr>
          <w:rFonts w:ascii="Tw Cen MT" w:hAnsi="Tw Cen MT"/>
          <w:b/>
          <w:color w:val="000000"/>
          <w:sz w:val="22"/>
          <w:szCs w:val="22"/>
        </w:rPr>
        <w:t xml:space="preserve">and/or UNEXCUSED </w:t>
      </w:r>
      <w:r w:rsidRPr="00E96250">
        <w:rPr>
          <w:rFonts w:ascii="Tw Cen MT" w:hAnsi="Tw Cen MT"/>
          <w:b/>
          <w:color w:val="000000"/>
          <w:sz w:val="22"/>
          <w:szCs w:val="22"/>
        </w:rPr>
        <w:t>absences will be referred for disciplinary action and may result in dismissal from the program.</w:t>
      </w: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 xml:space="preserve">This form must be submitted to the TALH Office at </w:t>
      </w:r>
      <w:hyperlink r:id="rId4" w:history="1">
        <w:r w:rsidRPr="00157016">
          <w:rPr>
            <w:rStyle w:val="Hyperlink"/>
            <w:rFonts w:ascii="Tw Cen MT" w:hAnsi="Tw Cen MT"/>
            <w:b/>
            <w:sz w:val="22"/>
            <w:szCs w:val="22"/>
          </w:rPr>
          <w:t>texas.academy@lamar.edu</w:t>
        </w:r>
      </w:hyperlink>
      <w:r>
        <w:rPr>
          <w:rFonts w:ascii="Tw Cen MT" w:hAnsi="Tw Cen MT"/>
          <w:b/>
          <w:color w:val="000000"/>
          <w:sz w:val="22"/>
          <w:szCs w:val="22"/>
        </w:rPr>
        <w:t xml:space="preserve"> any time you plan to miss a class or have missed class for any reason. If absence is due to an illness, form must be submitted within three (3) days of absence. NOTE:  A copy of this form will be sent to the parent(s) on file after receipt by the TALH Office.</w:t>
      </w: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D432A1" w:rsidRPr="000F7F3C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First name:</w:t>
      </w:r>
      <w:r w:rsidR="000F7F3C">
        <w:rPr>
          <w:rFonts w:ascii="Tw Cen MT" w:hAnsi="Tw Cen MT"/>
          <w:b/>
          <w:color w:val="000000"/>
          <w:sz w:val="22"/>
          <w:szCs w:val="22"/>
        </w:rPr>
        <w:tab/>
      </w:r>
      <w:sdt>
        <w:sdtPr>
          <w:rPr>
            <w:rFonts w:ascii="Tw Cen MT" w:hAnsi="Tw Cen MT"/>
            <w:b/>
            <w:color w:val="000000"/>
            <w:sz w:val="22"/>
            <w:szCs w:val="22"/>
          </w:rPr>
          <w:id w:val="-498039250"/>
          <w:placeholder>
            <w:docPart w:val="DefaultPlaceholder_1082065158"/>
          </w:placeholder>
          <w:showingPlcHdr/>
          <w:text/>
        </w:sdtPr>
        <w:sdtEndPr/>
        <w:sdtContent>
          <w:r w:rsidR="003F4680" w:rsidRPr="00957064">
            <w:rPr>
              <w:rStyle w:val="PlaceholderText"/>
              <w:rFonts w:eastAsiaTheme="majorEastAsia"/>
            </w:rPr>
            <w:t>Click here to enter text.</w:t>
          </w:r>
        </w:sdtContent>
      </w:sdt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D432A1" w:rsidRPr="000F7F3C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Last name:</w:t>
      </w:r>
      <w:r w:rsidR="000F7F3C">
        <w:rPr>
          <w:rFonts w:ascii="Tw Cen MT" w:hAnsi="Tw Cen MT"/>
          <w:b/>
          <w:color w:val="000000"/>
          <w:sz w:val="22"/>
          <w:szCs w:val="22"/>
        </w:rPr>
        <w:tab/>
      </w:r>
      <w:sdt>
        <w:sdtPr>
          <w:rPr>
            <w:rFonts w:ascii="Tw Cen MT" w:hAnsi="Tw Cen MT"/>
            <w:b/>
            <w:color w:val="000000"/>
            <w:sz w:val="22"/>
            <w:szCs w:val="22"/>
          </w:rPr>
          <w:id w:val="1596600090"/>
          <w:placeholder>
            <w:docPart w:val="DefaultPlaceholder_1082065158"/>
          </w:placeholder>
          <w:showingPlcHdr/>
          <w:text/>
        </w:sdtPr>
        <w:sdtEndPr/>
        <w:sdtContent>
          <w:r w:rsidR="003F4680" w:rsidRPr="00957064">
            <w:rPr>
              <w:rStyle w:val="PlaceholderText"/>
              <w:rFonts w:eastAsiaTheme="majorEastAsia"/>
            </w:rPr>
            <w:t>Click here to enter text.</w:t>
          </w:r>
        </w:sdtContent>
      </w:sdt>
    </w:p>
    <w:p w:rsidR="00EB477C" w:rsidRDefault="00EB477C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EB477C" w:rsidRPr="000F7F3C" w:rsidRDefault="00EB477C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 xml:space="preserve">Date of report: </w:t>
      </w:r>
      <w:r w:rsidR="000F7F3C">
        <w:rPr>
          <w:rFonts w:ascii="Tw Cen MT" w:hAnsi="Tw Cen MT"/>
          <w:b/>
          <w:color w:val="000000"/>
          <w:sz w:val="22"/>
          <w:szCs w:val="22"/>
        </w:rPr>
        <w:tab/>
      </w:r>
      <w:sdt>
        <w:sdtPr>
          <w:rPr>
            <w:rFonts w:ascii="Tw Cen MT" w:hAnsi="Tw Cen MT"/>
            <w:b/>
            <w:color w:val="000000"/>
            <w:sz w:val="22"/>
            <w:szCs w:val="22"/>
          </w:rPr>
          <w:id w:val="-609734136"/>
          <w:placeholder>
            <w:docPart w:val="DefaultPlaceholder_1082065158"/>
          </w:placeholder>
          <w:showingPlcHdr/>
          <w:text/>
        </w:sdtPr>
        <w:sdtEndPr/>
        <w:sdtContent>
          <w:r w:rsidR="000F7F3C" w:rsidRPr="0095706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D432A1" w:rsidRPr="000F7F3C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Student email:</w:t>
      </w:r>
      <w:r w:rsidR="000F7F3C">
        <w:rPr>
          <w:rFonts w:ascii="Tw Cen MT" w:hAnsi="Tw Cen MT"/>
          <w:b/>
          <w:color w:val="000000"/>
          <w:sz w:val="22"/>
          <w:szCs w:val="22"/>
        </w:rPr>
        <w:tab/>
      </w:r>
      <w:sdt>
        <w:sdtPr>
          <w:rPr>
            <w:rFonts w:ascii="Tw Cen MT" w:hAnsi="Tw Cen MT"/>
            <w:b/>
            <w:color w:val="000000"/>
            <w:sz w:val="22"/>
            <w:szCs w:val="22"/>
          </w:rPr>
          <w:id w:val="1961760308"/>
          <w:placeholder>
            <w:docPart w:val="DefaultPlaceholder_1082065158"/>
          </w:placeholder>
          <w:showingPlcHdr/>
          <w:text/>
        </w:sdtPr>
        <w:sdtEndPr/>
        <w:sdtContent>
          <w:r w:rsidR="000F7F3C" w:rsidRPr="0095706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D432A1" w:rsidRPr="000F7F3C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Student cell number:</w:t>
      </w:r>
      <w:r w:rsidR="000F7F3C">
        <w:rPr>
          <w:rFonts w:ascii="Tw Cen MT" w:hAnsi="Tw Cen MT"/>
          <w:b/>
          <w:color w:val="000000"/>
          <w:sz w:val="22"/>
          <w:szCs w:val="22"/>
        </w:rPr>
        <w:tab/>
      </w:r>
      <w:sdt>
        <w:sdtPr>
          <w:rPr>
            <w:rFonts w:ascii="Tw Cen MT" w:hAnsi="Tw Cen MT"/>
            <w:b/>
            <w:color w:val="000000"/>
            <w:sz w:val="22"/>
            <w:szCs w:val="22"/>
          </w:rPr>
          <w:id w:val="1364407407"/>
          <w:placeholder>
            <w:docPart w:val="DefaultPlaceholder_1082065158"/>
          </w:placeholder>
          <w:showingPlcHdr/>
          <w:text/>
        </w:sdtPr>
        <w:sdtEndPr/>
        <w:sdtContent>
          <w:r w:rsidR="000F7F3C" w:rsidRPr="0095706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 xml:space="preserve">List date(s), time(s), </w:t>
      </w:r>
      <w:proofErr w:type="gramStart"/>
      <w:r>
        <w:rPr>
          <w:rFonts w:ascii="Tw Cen MT" w:hAnsi="Tw Cen MT"/>
          <w:b/>
          <w:color w:val="000000"/>
          <w:sz w:val="22"/>
          <w:szCs w:val="22"/>
        </w:rPr>
        <w:t>class(</w:t>
      </w:r>
      <w:proofErr w:type="spellStart"/>
      <w:proofErr w:type="gramEnd"/>
      <w:r>
        <w:rPr>
          <w:rFonts w:ascii="Tw Cen MT" w:hAnsi="Tw Cen MT"/>
          <w:b/>
          <w:color w:val="000000"/>
          <w:sz w:val="22"/>
          <w:szCs w:val="22"/>
        </w:rPr>
        <w:t>es</w:t>
      </w:r>
      <w:proofErr w:type="spellEnd"/>
      <w:r>
        <w:rPr>
          <w:rFonts w:ascii="Tw Cen MT" w:hAnsi="Tw Cen MT"/>
          <w:b/>
          <w:color w:val="000000"/>
          <w:sz w:val="22"/>
          <w:szCs w:val="22"/>
        </w:rPr>
        <w:t>) of absence:</w:t>
      </w:r>
    </w:p>
    <w:sdt>
      <w:sdtPr>
        <w:rPr>
          <w:rFonts w:ascii="Tw Cen MT" w:hAnsi="Tw Cen MT"/>
          <w:color w:val="000000"/>
          <w:sz w:val="22"/>
          <w:szCs w:val="22"/>
        </w:rPr>
        <w:id w:val="-659073049"/>
        <w:placeholder>
          <w:docPart w:val="DefaultPlaceholder_1082065158"/>
        </w:placeholder>
        <w:showingPlcHdr/>
        <w:text/>
      </w:sdtPr>
      <w:sdtEndPr/>
      <w:sdtContent>
        <w:p w:rsidR="000F7F3C" w:rsidRPr="000F7F3C" w:rsidRDefault="000F7F3C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Tw Cen MT" w:hAnsi="Tw Cen MT"/>
          <w:color w:val="000000"/>
          <w:sz w:val="22"/>
          <w:szCs w:val="22"/>
        </w:rPr>
        <w:id w:val="-1578588333"/>
        <w:placeholder>
          <w:docPart w:val="DefaultPlaceholder_1082065158"/>
        </w:placeholder>
        <w:showingPlcHdr/>
        <w:text/>
      </w:sdtPr>
      <w:sdtEndPr/>
      <w:sdtContent>
        <w:p w:rsidR="000E0CC1" w:rsidRPr="004B3451" w:rsidRDefault="004B3451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ajorEastAsia"/>
            </w:rPr>
            <w:t>Click here to enter text.</w:t>
          </w:r>
        </w:p>
      </w:sdtContent>
    </w:sdt>
    <w:sdt>
      <w:sdtPr>
        <w:rPr>
          <w:rFonts w:ascii="Tw Cen MT" w:hAnsi="Tw Cen MT"/>
          <w:color w:val="000000"/>
          <w:sz w:val="22"/>
          <w:szCs w:val="22"/>
        </w:rPr>
        <w:id w:val="-1042977549"/>
        <w:placeholder>
          <w:docPart w:val="DefaultPlaceholder_1082065158"/>
        </w:placeholder>
        <w:showingPlcHdr/>
        <w:text/>
      </w:sdtPr>
      <w:sdtEndPr/>
      <w:sdtContent>
        <w:p w:rsidR="000E0CC1" w:rsidRPr="004B3451" w:rsidRDefault="004B3451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ajorEastAsia"/>
            </w:rPr>
            <w:t>Click here to enter text.</w:t>
          </w:r>
        </w:p>
      </w:sdtContent>
    </w:sdt>
    <w:sdt>
      <w:sdtPr>
        <w:rPr>
          <w:rFonts w:ascii="Tw Cen MT" w:hAnsi="Tw Cen MT"/>
          <w:color w:val="000000"/>
          <w:sz w:val="22"/>
          <w:szCs w:val="22"/>
        </w:rPr>
        <w:id w:val="828715109"/>
        <w:placeholder>
          <w:docPart w:val="DefaultPlaceholder_1082065158"/>
        </w:placeholder>
        <w:showingPlcHdr/>
        <w:text/>
      </w:sdtPr>
      <w:sdtEndPr/>
      <w:sdtContent>
        <w:p w:rsidR="00C12A7A" w:rsidRPr="004B3451" w:rsidRDefault="004B3451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ajorEastAsia"/>
            </w:rPr>
            <w:t>Click here to enter text.</w:t>
          </w:r>
        </w:p>
      </w:sdtContent>
    </w:sdt>
    <w:sdt>
      <w:sdtPr>
        <w:rPr>
          <w:rFonts w:ascii="Tw Cen MT" w:hAnsi="Tw Cen MT"/>
          <w:color w:val="000000"/>
          <w:sz w:val="22"/>
          <w:szCs w:val="22"/>
        </w:rPr>
        <w:id w:val="705920150"/>
        <w:placeholder>
          <w:docPart w:val="DefaultPlaceholder_1082065158"/>
        </w:placeholder>
        <w:showingPlcHdr/>
        <w:text/>
      </w:sdtPr>
      <w:sdtEndPr/>
      <w:sdtContent>
        <w:p w:rsidR="00C12A7A" w:rsidRPr="004B3451" w:rsidRDefault="004B3451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ajorEastAsia"/>
            </w:rPr>
            <w:t>Click here to enter text.</w:t>
          </w:r>
        </w:p>
      </w:sdtContent>
    </w:sdt>
    <w:sdt>
      <w:sdtPr>
        <w:rPr>
          <w:rFonts w:ascii="Tw Cen MT" w:hAnsi="Tw Cen MT"/>
          <w:color w:val="000000"/>
          <w:sz w:val="22"/>
          <w:szCs w:val="22"/>
        </w:rPr>
        <w:id w:val="792102805"/>
        <w:placeholder>
          <w:docPart w:val="DefaultPlaceholder_1082065158"/>
        </w:placeholder>
        <w:showingPlcHdr/>
        <w:text/>
      </w:sdtPr>
      <w:sdtEndPr/>
      <w:sdtContent>
        <w:p w:rsidR="00C12A7A" w:rsidRPr="004B3451" w:rsidRDefault="004B3451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ajorEastAsia"/>
            </w:rPr>
            <w:t>Click here to enter text.</w:t>
          </w:r>
        </w:p>
      </w:sdtContent>
    </w:sdt>
    <w:sdt>
      <w:sdtPr>
        <w:rPr>
          <w:rFonts w:ascii="Tw Cen MT" w:hAnsi="Tw Cen MT"/>
          <w:b/>
          <w:color w:val="000000"/>
          <w:sz w:val="22"/>
          <w:szCs w:val="22"/>
        </w:rPr>
        <w:id w:val="-633398383"/>
        <w:placeholder>
          <w:docPart w:val="DefaultPlaceholder_1082065158"/>
        </w:placeholder>
        <w:showingPlcHdr/>
        <w:text/>
      </w:sdtPr>
      <w:sdtEndPr/>
      <w:sdtContent>
        <w:p w:rsidR="00D432A1" w:rsidRPr="004B3451" w:rsidRDefault="004B3451" w:rsidP="00D432A1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b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ajorEastAsia"/>
            </w:rPr>
            <w:t>Click here to enter text.</w:t>
          </w:r>
        </w:p>
      </w:sdtContent>
    </w:sdt>
    <w:p w:rsidR="00D432A1" w:rsidRDefault="00D432A1" w:rsidP="00D43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C12A7A" w:rsidRDefault="00C12A7A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Reason for absence:</w:t>
      </w:r>
    </w:p>
    <w:sdt>
      <w:sdtPr>
        <w:rPr>
          <w:rFonts w:ascii="Tw Cen MT" w:hAnsi="Tw Cen MT"/>
          <w:color w:val="000000"/>
          <w:sz w:val="22"/>
          <w:szCs w:val="22"/>
        </w:rPr>
        <w:id w:val="-1590149263"/>
        <w:placeholder>
          <w:docPart w:val="DefaultPlaceholder_1082065158"/>
        </w:placeholder>
        <w:showingPlcHdr/>
        <w:text/>
      </w:sdtPr>
      <w:sdtEndPr/>
      <w:sdtContent>
        <w:p w:rsidR="000E0CC1" w:rsidRPr="000F7F3C" w:rsidRDefault="000F7F3C" w:rsidP="00C12A7A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E0CC1" w:rsidRDefault="000E0CC1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C12A7A" w:rsidRDefault="00C12A7A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C12A7A" w:rsidRDefault="00C12A7A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C12A7A" w:rsidRDefault="00C12A7A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C12A7A" w:rsidRDefault="00C12A7A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</w:p>
    <w:p w:rsidR="00C12A7A" w:rsidRDefault="00C12A7A" w:rsidP="00C12A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w Cen MT" w:hAnsi="Tw Cen MT"/>
          <w:b/>
          <w:color w:val="000000"/>
          <w:sz w:val="22"/>
          <w:szCs w:val="22"/>
        </w:rPr>
      </w:pPr>
      <w:r>
        <w:rPr>
          <w:rFonts w:ascii="Tw Cen MT" w:hAnsi="Tw Cen MT"/>
          <w:b/>
          <w:color w:val="000000"/>
          <w:sz w:val="22"/>
          <w:szCs w:val="22"/>
        </w:rPr>
        <w:t>Additional information:</w:t>
      </w:r>
    </w:p>
    <w:sdt>
      <w:sdtPr>
        <w:rPr>
          <w:rFonts w:ascii="Tw Cen MT" w:hAnsi="Tw Cen MT"/>
          <w:color w:val="000000"/>
          <w:sz w:val="22"/>
          <w:szCs w:val="22"/>
        </w:rPr>
        <w:id w:val="561834372"/>
        <w:placeholder>
          <w:docPart w:val="DefaultPlaceholder_1082065158"/>
        </w:placeholder>
        <w:showingPlcHdr/>
        <w:text/>
      </w:sdtPr>
      <w:sdtEndPr/>
      <w:sdtContent>
        <w:p w:rsidR="000F7F3C" w:rsidRPr="000F7F3C" w:rsidRDefault="000F7F3C" w:rsidP="00C12A7A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rPr>
              <w:rFonts w:ascii="Tw Cen MT" w:hAnsi="Tw Cen MT"/>
              <w:color w:val="000000"/>
              <w:sz w:val="22"/>
              <w:szCs w:val="22"/>
            </w:rPr>
          </w:pPr>
          <w:r w:rsidRPr="00957064">
            <w:rPr>
              <w:rStyle w:val="PlaceholderText"/>
              <w:rFonts w:eastAsiaTheme="minorHAnsi"/>
            </w:rPr>
            <w:t>Click here to enter text.</w:t>
          </w:r>
        </w:p>
      </w:sdtContent>
    </w:sdt>
    <w:sectPr w:rsidR="000F7F3C" w:rsidRPr="000F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A1"/>
    <w:rsid w:val="00014554"/>
    <w:rsid w:val="000E0CC1"/>
    <w:rsid w:val="000F7F3C"/>
    <w:rsid w:val="001C17F5"/>
    <w:rsid w:val="00383A56"/>
    <w:rsid w:val="00386E12"/>
    <w:rsid w:val="003F4680"/>
    <w:rsid w:val="004B3451"/>
    <w:rsid w:val="006527AD"/>
    <w:rsid w:val="008D6B28"/>
    <w:rsid w:val="00C12A7A"/>
    <w:rsid w:val="00CB70CF"/>
    <w:rsid w:val="00D432A1"/>
    <w:rsid w:val="00E17F33"/>
    <w:rsid w:val="00E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37750-CE97-4D0D-BC54-51F37766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A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E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E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E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E1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E1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E1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E12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E12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E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E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E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E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E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E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E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E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E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E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6E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6E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E1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6E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6E12"/>
    <w:rPr>
      <w:b/>
      <w:bCs/>
    </w:rPr>
  </w:style>
  <w:style w:type="character" w:styleId="Emphasis">
    <w:name w:val="Emphasis"/>
    <w:basedOn w:val="DefaultParagraphFont"/>
    <w:uiPriority w:val="20"/>
    <w:qFormat/>
    <w:rsid w:val="00386E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6E1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86E12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6E12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6E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E1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E12"/>
    <w:rPr>
      <w:b/>
      <w:i/>
      <w:sz w:val="24"/>
    </w:rPr>
  </w:style>
  <w:style w:type="character" w:styleId="SubtleEmphasis">
    <w:name w:val="Subtle Emphasis"/>
    <w:uiPriority w:val="19"/>
    <w:qFormat/>
    <w:rsid w:val="00386E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6E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6E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6E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6E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E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32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7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texas.academy@lama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58B4-6181-4721-BD2D-BD9E1AB6DAC8}"/>
      </w:docPartPr>
      <w:docPartBody>
        <w:p w:rsidR="00251DDF" w:rsidRDefault="0018360A">
          <w:r w:rsidRPr="00957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A"/>
    <w:rsid w:val="000406D3"/>
    <w:rsid w:val="0018360A"/>
    <w:rsid w:val="00251DDF"/>
    <w:rsid w:val="004F2844"/>
    <w:rsid w:val="007B259B"/>
    <w:rsid w:val="00C43FA0"/>
    <w:rsid w:val="00DC70D5"/>
    <w:rsid w:val="00E441B9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6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Colichia</dc:creator>
  <cp:lastModifiedBy>Cindy L. Colichia</cp:lastModifiedBy>
  <cp:revision>2</cp:revision>
  <cp:lastPrinted>2017-09-15T18:41:00Z</cp:lastPrinted>
  <dcterms:created xsi:type="dcterms:W3CDTF">2018-08-23T19:22:00Z</dcterms:created>
  <dcterms:modified xsi:type="dcterms:W3CDTF">2018-08-23T19:22:00Z</dcterms:modified>
</cp:coreProperties>
</file>