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F6C9E" w14:textId="6A7F5E38" w:rsidR="001C31EE" w:rsidRPr="001C31EE" w:rsidRDefault="001C31EE" w:rsidP="001C31EE"/>
    <w:p w14:paraId="1C369BD4" w14:textId="77777777" w:rsidR="001C31EE" w:rsidRPr="001C31EE" w:rsidRDefault="001C31EE" w:rsidP="00AA65BA">
      <w:pPr>
        <w:pStyle w:val="Heading1"/>
      </w:pPr>
      <w:r w:rsidRPr="001C31EE">
        <w:t>Before Your ID Meeting: A 10-Minute Course Check</w:t>
      </w:r>
    </w:p>
    <w:p w14:paraId="7604D0DB" w14:textId="10500FEB" w:rsidR="001C31EE" w:rsidRPr="001C31EE" w:rsidRDefault="001C31EE" w:rsidP="001C31EE">
      <w:r w:rsidRPr="001C31EE">
        <w:rPr>
          <w:b/>
          <w:bCs/>
        </w:rPr>
        <w:t>Not a grading tool. Not a checklist you’ll be judged on.</w:t>
      </w:r>
      <w:r w:rsidRPr="001C31EE">
        <w:br/>
        <w:t>This is simply a way to quickly see your course the way a student does</w:t>
      </w:r>
      <w:r>
        <w:t xml:space="preserve"> </w:t>
      </w:r>
      <w:r w:rsidRPr="001C31EE">
        <w:t>and walk into your ID meeting with a clear starting point.</w:t>
      </w:r>
    </w:p>
    <w:p w14:paraId="31CD5CAB" w14:textId="546A919F" w:rsidR="001C31EE" w:rsidRPr="001C31EE" w:rsidRDefault="001C31EE" w:rsidP="001C31EE">
      <w:r w:rsidRPr="001C31EE">
        <w:t>If most of these are “Yes,” your course is in strong shape.</w:t>
      </w:r>
      <w:r w:rsidRPr="001C31EE">
        <w:br/>
        <w:t>If not, that’s okay</w:t>
      </w:r>
      <w:r>
        <w:t xml:space="preserve"> t</w:t>
      </w:r>
      <w:r w:rsidRPr="001C31EE">
        <w:t>hat’s exactly what the meeting is for.</w:t>
      </w:r>
    </w:p>
    <w:p w14:paraId="2E68D062" w14:textId="77777777" w:rsidR="001C31EE" w:rsidRPr="001C31EE" w:rsidRDefault="00000000" w:rsidP="001C31EE">
      <w:r>
        <w:rPr>
          <w:noProof/>
        </w:rPr>
        <w:pict w14:anchorId="2CE838C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60F054A" w14:textId="77777777" w:rsidR="001C31EE" w:rsidRPr="001C31EE" w:rsidRDefault="001C31EE" w:rsidP="00AA65BA">
      <w:pPr>
        <w:pStyle w:val="Heading2"/>
      </w:pPr>
      <w:r w:rsidRPr="001C31EE">
        <w:t>1. Can students clearly see how everything connects?</w:t>
      </w:r>
    </w:p>
    <w:p w14:paraId="094A9884" w14:textId="77777777" w:rsidR="001C31EE" w:rsidRPr="001C31EE" w:rsidRDefault="001C31EE" w:rsidP="001C31EE">
      <w:r w:rsidRPr="001C31EE">
        <w:rPr>
          <w:i/>
          <w:iCs/>
        </w:rPr>
        <w:t>(This is where most course issues come from.)</w:t>
      </w:r>
    </w:p>
    <w:p w14:paraId="0DC9AF03" w14:textId="77777777" w:rsidR="001C31EE" w:rsidRPr="001C31EE" w:rsidRDefault="001C31EE" w:rsidP="001C31EE">
      <w:r w:rsidRPr="001C31EE">
        <w:t>☐ Each module includes clear, measurable learning objectives</w:t>
      </w:r>
      <w:r w:rsidRPr="001C31EE">
        <w:br/>
        <w:t>☐ Module objectives connect to course-level objectives</w:t>
      </w:r>
      <w:r w:rsidRPr="001C31EE">
        <w:br/>
        <w:t>☐ Major assignments clearly relate to what students are supposed to learn</w:t>
      </w:r>
      <w:r w:rsidRPr="001C31EE">
        <w:br/>
        <w:t>☐ There are no “extra” assignments that feel disconnected</w:t>
      </w:r>
      <w:r w:rsidRPr="001C31EE">
        <w:br/>
        <w:t>☐ Students can see how activities prepare them for major assessments</w:t>
      </w:r>
    </w:p>
    <w:p w14:paraId="0D4BBC44" w14:textId="47A3F266" w:rsidR="001C31EE" w:rsidRPr="001C31EE" w:rsidRDefault="001C31EE" w:rsidP="001C31EE">
      <w:r w:rsidRPr="001C31EE">
        <w:rPr>
          <w:b/>
          <w:bCs/>
        </w:rPr>
        <w:t>Strong sign you’re in a good place:</w:t>
      </w:r>
      <w:r w:rsidRPr="001C31EE">
        <w:br/>
        <w:t>☐ Each module clearly follows a path:</w:t>
      </w:r>
      <w:r w:rsidRPr="001C31EE">
        <w:br/>
      </w:r>
      <w:r w:rsidR="00AA65BA" w:rsidRPr="001C31EE">
        <w:rPr>
          <w:b/>
          <w:bCs/>
        </w:rPr>
        <w:t xml:space="preserve">Objective </w:t>
      </w:r>
      <w:r w:rsidR="00AA65BA">
        <w:rPr>
          <w:b/>
          <w:bCs/>
        </w:rPr>
        <w:t>then</w:t>
      </w:r>
      <w:r w:rsidRPr="001C31EE">
        <w:rPr>
          <w:b/>
          <w:bCs/>
        </w:rPr>
        <w:t xml:space="preserve"> Practice </w:t>
      </w:r>
      <w:r>
        <w:rPr>
          <w:b/>
          <w:bCs/>
        </w:rPr>
        <w:t xml:space="preserve">then </w:t>
      </w:r>
      <w:r w:rsidRPr="001C31EE">
        <w:rPr>
          <w:b/>
          <w:bCs/>
        </w:rPr>
        <w:t>Assessment</w:t>
      </w:r>
    </w:p>
    <w:p w14:paraId="2D823CB1" w14:textId="68D77FF5" w:rsidR="001C31EE" w:rsidRPr="001C31EE" w:rsidRDefault="00DC12CE" w:rsidP="001C31EE">
      <w:r>
        <w:rPr>
          <w:noProof/>
        </w:rPr>
        <w:pict w14:anchorId="7A663454">
          <v:rect id="_x0000_i1026" alt="" style="width:468pt;height:1pt;mso-width-percent:0;mso-height-percent:0;mso-width-percent:0;mso-height-percent:0" o:hralign="center" o:hrstd="t" o:hr="t" fillcolor="#a0a0a0" stroked="f"/>
        </w:pict>
      </w:r>
    </w:p>
    <w:p w14:paraId="785F30C8" w14:textId="77777777" w:rsidR="001C31EE" w:rsidRPr="001C31EE" w:rsidRDefault="001C31EE" w:rsidP="00AA65BA">
      <w:pPr>
        <w:pStyle w:val="Heading2"/>
      </w:pPr>
      <w:r w:rsidRPr="001C31EE">
        <w:t>2. Can students figure out how to navigate your course without help?</w:t>
      </w:r>
    </w:p>
    <w:p w14:paraId="76DF6ABB" w14:textId="77777777" w:rsidR="001C31EE" w:rsidRPr="001C31EE" w:rsidRDefault="001C31EE" w:rsidP="001C31EE">
      <w:r w:rsidRPr="001C31EE">
        <w:t>☐ There is a clear “Start Here” or orientation module</w:t>
      </w:r>
      <w:r w:rsidRPr="001C31EE">
        <w:br/>
        <w:t>☐ Modules follow a consistent structure week to week</w:t>
      </w:r>
      <w:r w:rsidRPr="001C31EE">
        <w:br/>
        <w:t>☐ Assignment names match across syllabus, modules, and gradebook</w:t>
      </w:r>
      <w:r w:rsidRPr="001C31EE">
        <w:br/>
        <w:t>☐ Due dates and instructions are easy to find</w:t>
      </w:r>
      <w:r w:rsidRPr="001C31EE">
        <w:br/>
        <w:t>☐ Students know where to begin each week</w:t>
      </w:r>
    </w:p>
    <w:p w14:paraId="740E6E5C" w14:textId="77777777" w:rsidR="001C31EE" w:rsidRPr="001C31EE" w:rsidRDefault="001C31EE" w:rsidP="001C31EE">
      <w:r w:rsidRPr="001C31EE">
        <w:rPr>
          <w:b/>
          <w:bCs/>
        </w:rPr>
        <w:t>Strong sign you’re in a good place:</w:t>
      </w:r>
      <w:r w:rsidRPr="001C31EE">
        <w:br/>
        <w:t>☐ A student could navigate your course without emailing you for clarification</w:t>
      </w:r>
    </w:p>
    <w:p w14:paraId="68ACA4F3" w14:textId="77777777" w:rsidR="001C31EE" w:rsidRPr="001C31EE" w:rsidRDefault="00000000" w:rsidP="001C31EE">
      <w:r>
        <w:rPr>
          <w:noProof/>
        </w:rPr>
        <w:pict w14:anchorId="5AE8F76D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240DCE9" w14:textId="77777777" w:rsidR="001C31EE" w:rsidRPr="001C31EE" w:rsidRDefault="001C31EE" w:rsidP="00AA65BA">
      <w:pPr>
        <w:pStyle w:val="Heading2"/>
      </w:pPr>
      <w:r w:rsidRPr="001C31EE">
        <w:lastRenderedPageBreak/>
        <w:t>3. Do your assignments clearly show students how to succeed?</w:t>
      </w:r>
    </w:p>
    <w:p w14:paraId="4D67C04B" w14:textId="77777777" w:rsidR="001C31EE" w:rsidRPr="001C31EE" w:rsidRDefault="001C31EE" w:rsidP="001C31EE">
      <w:r w:rsidRPr="001C31EE">
        <w:t>☐ Major assignments include rubrics</w:t>
      </w:r>
      <w:r w:rsidRPr="001C31EE">
        <w:br/>
        <w:t>☐ Rubric criteria are specific and measurable</w:t>
      </w:r>
      <w:r w:rsidRPr="001C31EE">
        <w:br/>
        <w:t>☐ Instructions clearly explain what students need to do</w:t>
      </w:r>
      <w:r w:rsidRPr="001C31EE">
        <w:br/>
        <w:t>☐ Students get low-stakes practice before major assignments</w:t>
      </w:r>
      <w:r w:rsidRPr="001C31EE">
        <w:br/>
        <w:t>☐ Expectations for academic integrity are included where relevant</w:t>
      </w:r>
    </w:p>
    <w:p w14:paraId="2048DB6F" w14:textId="7260891A" w:rsidR="001C31EE" w:rsidRPr="001C31EE" w:rsidRDefault="001C31EE" w:rsidP="001C31EE">
      <w:r w:rsidRPr="001C31EE">
        <w:rPr>
          <w:b/>
          <w:bCs/>
        </w:rPr>
        <w:t>Strong sign you’re in a good place:</w:t>
      </w:r>
      <w:r w:rsidRPr="001C31EE">
        <w:br/>
        <w:t xml:space="preserve">☐ Assignments build over time (practice </w:t>
      </w:r>
      <w:r>
        <w:t xml:space="preserve">then </w:t>
      </w:r>
      <w:r w:rsidRPr="001C31EE">
        <w:t xml:space="preserve">feedback </w:t>
      </w:r>
      <w:r>
        <w:t xml:space="preserve">then </w:t>
      </w:r>
      <w:r w:rsidRPr="001C31EE">
        <w:t>final submission)</w:t>
      </w:r>
    </w:p>
    <w:p w14:paraId="2616F12A" w14:textId="77777777" w:rsidR="001C31EE" w:rsidRPr="001C31EE" w:rsidRDefault="00000000" w:rsidP="001C31EE">
      <w:r>
        <w:rPr>
          <w:noProof/>
        </w:rPr>
        <w:pict w14:anchorId="6ADE6434">
          <v:rect id="_x0000_i1028" style="width:0;height:1.5pt" o:hralign="center" o:hrstd="t" o:hr="t" fillcolor="#a0a0a0" stroked="f"/>
        </w:pict>
      </w:r>
    </w:p>
    <w:p w14:paraId="592EA8CE" w14:textId="77777777" w:rsidR="001C31EE" w:rsidRPr="001C31EE" w:rsidRDefault="001C31EE" w:rsidP="00AA65BA">
      <w:pPr>
        <w:pStyle w:val="Heading2"/>
      </w:pPr>
      <w:r w:rsidRPr="001C31EE">
        <w:t>4. Can all students access and engage with your content?</w:t>
      </w:r>
    </w:p>
    <w:p w14:paraId="6E0ECACA" w14:textId="77777777" w:rsidR="001C31EE" w:rsidRPr="001C31EE" w:rsidRDefault="001C31EE" w:rsidP="001C31EE">
      <w:r w:rsidRPr="001C31EE">
        <w:t>☐ Documents use headings and clear structure</w:t>
      </w:r>
      <w:r w:rsidRPr="001C31EE">
        <w:br/>
        <w:t>☐ Images include meaningful descriptions (alt text)</w:t>
      </w:r>
      <w:r w:rsidRPr="001C31EE">
        <w:br/>
        <w:t>☐ Videos include captions</w:t>
      </w:r>
      <w:r w:rsidRPr="001C31EE">
        <w:br/>
        <w:t>☐ Text and visuals are easy to read (color contrast, font size)</w:t>
      </w:r>
      <w:r w:rsidRPr="001C31EE">
        <w:br/>
        <w:t>☐ Accessibility issues are minimal or addressed</w:t>
      </w:r>
    </w:p>
    <w:p w14:paraId="48868D0F" w14:textId="1B82CAC9" w:rsidR="001C31EE" w:rsidRPr="001C31EE" w:rsidRDefault="001C31EE" w:rsidP="001C31EE">
      <w:r w:rsidRPr="001C31EE">
        <w:rPr>
          <w:b/>
          <w:bCs/>
        </w:rPr>
        <w:t>Strong sign you’re in a good place:</w:t>
      </w:r>
      <w:r w:rsidRPr="001C31EE">
        <w:br/>
        <w:t>☐ Accessibility is consistently applied across the course</w:t>
      </w:r>
      <w:r>
        <w:t xml:space="preserve"> </w:t>
      </w:r>
      <w:r w:rsidRPr="001C31EE">
        <w:t>not just in a few places</w:t>
      </w:r>
    </w:p>
    <w:p w14:paraId="6CDE6505" w14:textId="77777777" w:rsidR="001C31EE" w:rsidRPr="001C31EE" w:rsidRDefault="00000000" w:rsidP="001C31EE">
      <w:r>
        <w:rPr>
          <w:noProof/>
        </w:rPr>
        <w:pict w14:anchorId="03F6525D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AD6523A" w14:textId="77777777" w:rsidR="001C31EE" w:rsidRPr="001C31EE" w:rsidRDefault="001C31EE" w:rsidP="00AA65BA">
      <w:pPr>
        <w:pStyle w:val="Heading2"/>
      </w:pPr>
      <w:r w:rsidRPr="001C31EE">
        <w:t>Final Reflection (The Most Important Part)</w:t>
      </w:r>
    </w:p>
    <w:p w14:paraId="7B1D33A3" w14:textId="77777777" w:rsidR="001C31EE" w:rsidRPr="001C31EE" w:rsidRDefault="001C31EE" w:rsidP="001C31EE">
      <w:r w:rsidRPr="001C31EE">
        <w:t>Before your meeting, take a step back and ask:</w:t>
      </w:r>
    </w:p>
    <w:p w14:paraId="2A52F9BD" w14:textId="7FD1F6EE" w:rsidR="001C31EE" w:rsidRPr="001C31EE" w:rsidRDefault="001C31EE" w:rsidP="001C31EE">
      <w:r w:rsidRPr="001C31EE">
        <w:t>☐ If I were a student logging in at 11 p.m., would I know what to do first?</w:t>
      </w:r>
      <w:r w:rsidRPr="001C31EE">
        <w:br/>
        <w:t>☐ Would I understand how to succeed in this course?</w:t>
      </w:r>
      <w:r w:rsidRPr="001C31EE">
        <w:br/>
        <w:t>☐ Is it clear how assignments connect to what I’m supposed to learn?</w:t>
      </w:r>
      <w:r w:rsidRPr="001C31EE">
        <w:br/>
        <w:t>☐ Would I know how I’m being graded</w:t>
      </w:r>
      <w:r>
        <w:t xml:space="preserve"> </w:t>
      </w:r>
      <w:r w:rsidRPr="001C31EE">
        <w:t>and why?</w:t>
      </w:r>
    </w:p>
    <w:p w14:paraId="4C439583" w14:textId="27047682" w:rsidR="001C31EE" w:rsidRPr="001C31EE" w:rsidRDefault="00DC12CE" w:rsidP="001C31EE">
      <w:r>
        <w:rPr>
          <w:noProof/>
        </w:rPr>
        <w:pict w14:anchorId="5389060B">
          <v:rect id="_x0000_i1030" style="width:468pt;height:1.5pt" o:hralign="center" o:hrstd="t" o:hr="t" fillcolor="#a0a0a0" stroked="f"/>
        </w:pict>
      </w:r>
    </w:p>
    <w:p w14:paraId="57CB91DD" w14:textId="77777777" w:rsidR="001C31EE" w:rsidRPr="001C31EE" w:rsidRDefault="001C31EE" w:rsidP="00AA65BA">
      <w:pPr>
        <w:pStyle w:val="Heading2"/>
      </w:pPr>
      <w:r w:rsidRPr="001C31EE">
        <w:t xml:space="preserve">What to Do </w:t>
      </w:r>
      <w:proofErr w:type="gramStart"/>
      <w:r w:rsidRPr="001C31EE">
        <w:t>With</w:t>
      </w:r>
      <w:proofErr w:type="gramEnd"/>
      <w:r w:rsidRPr="001C31EE">
        <w:t xml:space="preserve"> This</w:t>
      </w:r>
    </w:p>
    <w:p w14:paraId="37A7ABDE" w14:textId="77777777" w:rsidR="001C31EE" w:rsidRPr="001C31EE" w:rsidRDefault="001C31EE" w:rsidP="001C31EE">
      <w:r w:rsidRPr="001C31EE">
        <w:t>You don’t need everything to be perfect before your meeting.</w:t>
      </w:r>
    </w:p>
    <w:p w14:paraId="367942A9" w14:textId="77777777" w:rsidR="001C31EE" w:rsidRPr="001C31EE" w:rsidRDefault="001C31EE" w:rsidP="001C31EE">
      <w:r w:rsidRPr="001C31EE">
        <w:t>This is just a way to:</w:t>
      </w:r>
    </w:p>
    <w:p w14:paraId="64FF0D28" w14:textId="77777777" w:rsidR="001C31EE" w:rsidRPr="001C31EE" w:rsidRDefault="001C31EE" w:rsidP="001C31EE">
      <w:pPr>
        <w:numPr>
          <w:ilvl w:val="0"/>
          <w:numId w:val="1"/>
        </w:numPr>
      </w:pPr>
      <w:r w:rsidRPr="001C31EE">
        <w:t>identify what’s already working</w:t>
      </w:r>
    </w:p>
    <w:p w14:paraId="27A8A77A" w14:textId="77777777" w:rsidR="001C31EE" w:rsidRPr="001C31EE" w:rsidRDefault="001C31EE" w:rsidP="001C31EE">
      <w:pPr>
        <w:numPr>
          <w:ilvl w:val="0"/>
          <w:numId w:val="1"/>
        </w:numPr>
      </w:pPr>
      <w:r w:rsidRPr="001C31EE">
        <w:t>spot a few areas to improve</w:t>
      </w:r>
    </w:p>
    <w:p w14:paraId="0C2DB509" w14:textId="77777777" w:rsidR="001C31EE" w:rsidRPr="001C31EE" w:rsidRDefault="001C31EE" w:rsidP="001C31EE">
      <w:pPr>
        <w:numPr>
          <w:ilvl w:val="0"/>
          <w:numId w:val="1"/>
        </w:numPr>
      </w:pPr>
      <w:r w:rsidRPr="001C31EE">
        <w:lastRenderedPageBreak/>
        <w:t>make the conversation more productive</w:t>
      </w:r>
    </w:p>
    <w:p w14:paraId="6428CCBA" w14:textId="2529685B" w:rsidR="00DC12CE" w:rsidRPr="00DC12CE" w:rsidRDefault="001C31EE">
      <w:pPr>
        <w:rPr>
          <w:b/>
          <w:bCs/>
        </w:rPr>
      </w:pPr>
      <w:r w:rsidRPr="001C31EE">
        <w:t> </w:t>
      </w:r>
      <w:r w:rsidRPr="001C31EE">
        <w:rPr>
          <w:b/>
          <w:bCs/>
        </w:rPr>
        <w:t>Bring this with you (or keep it open), and we’ll work through it together.</w:t>
      </w:r>
    </w:p>
    <w:sectPr w:rsidR="00DC12CE" w:rsidRPr="00DC12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D72D7"/>
    <w:multiLevelType w:val="multilevel"/>
    <w:tmpl w:val="C332D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1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1EE"/>
    <w:rsid w:val="001C31EE"/>
    <w:rsid w:val="001E1DD7"/>
    <w:rsid w:val="00384AA0"/>
    <w:rsid w:val="0039079A"/>
    <w:rsid w:val="00397EE7"/>
    <w:rsid w:val="008E7B19"/>
    <w:rsid w:val="00AA65BA"/>
    <w:rsid w:val="00DC12CE"/>
    <w:rsid w:val="00F4756B"/>
    <w:rsid w:val="00FA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913D7"/>
  <w15:chartTrackingRefBased/>
  <w15:docId w15:val="{C9C3CE08-8E5B-F047-903A-6A0EE610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3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3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31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1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1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C31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1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1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1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1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1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1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1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3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3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3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31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31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31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1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31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9487D-E3E6-4EF6-B620-BD948E6C4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477</Words>
  <Characters>2324</Characters>
  <Application>Microsoft Office Word</Application>
  <DocSecurity>0</DocSecurity>
  <Lines>61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A. Dubuisson</dc:creator>
  <cp:keywords/>
  <dc:description/>
  <cp:lastModifiedBy>Ray Seiden</cp:lastModifiedBy>
  <cp:revision>2</cp:revision>
  <dcterms:created xsi:type="dcterms:W3CDTF">2026-04-01T16:54:00Z</dcterms:created>
  <dcterms:modified xsi:type="dcterms:W3CDTF">2026-04-10T16:04:00Z</dcterms:modified>
</cp:coreProperties>
</file>