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DC" w:rsidRPr="00BD0CDC" w:rsidRDefault="00BD0CDC" w:rsidP="00BD0CDC">
      <w:pPr>
        <w:shd w:val="clear" w:color="auto" w:fill="FFFFFF"/>
        <w:spacing w:line="270" w:lineRule="atLeast"/>
        <w:ind w:left="720"/>
        <w:rPr>
          <w:rFonts w:ascii="Helvetica" w:eastAsia="Times New Roman" w:hAnsi="Helvetica" w:cs="Times New Roman"/>
          <w:color w:val="3F3E3E"/>
          <w:sz w:val="18"/>
          <w:szCs w:val="18"/>
        </w:rPr>
      </w:pPr>
      <w:r w:rsidRPr="00BD0CDC">
        <w:rPr>
          <w:rFonts w:ascii="Helvetica" w:eastAsia="Times New Roman" w:hAnsi="Helvetica" w:cs="Times New Roman"/>
          <w:color w:val="3F3E3E"/>
          <w:sz w:val="18"/>
          <w:szCs w:val="18"/>
        </w:rPr>
        <w:t>Category: </w:t>
      </w:r>
      <w:hyperlink r:id="rId5" w:history="1">
        <w:r w:rsidRPr="00BD0CDC">
          <w:rPr>
            <w:rFonts w:ascii="Helvetica" w:eastAsia="Times New Roman" w:hAnsi="Helvetica" w:cs="Times New Roman"/>
            <w:color w:val="0000FF"/>
            <w:sz w:val="18"/>
            <w:szCs w:val="18"/>
          </w:rPr>
          <w:t>Minutes</w:t>
        </w:r>
      </w:hyperlink>
    </w:p>
    <w:p w:rsidR="00BD0CDC" w:rsidRPr="00BD0CDC" w:rsidRDefault="00BD0CDC" w:rsidP="00BD0CDC">
      <w:pPr>
        <w:shd w:val="clear" w:color="auto" w:fill="FFFFFF"/>
        <w:spacing w:line="270" w:lineRule="atLeast"/>
        <w:ind w:left="720"/>
        <w:rPr>
          <w:rFonts w:ascii="Helvetica" w:eastAsia="Times New Roman" w:hAnsi="Helvetica" w:cs="Times New Roman"/>
          <w:color w:val="3F3E3E"/>
          <w:sz w:val="18"/>
          <w:szCs w:val="18"/>
        </w:rPr>
      </w:pPr>
      <w:r w:rsidRPr="00BD0CDC">
        <w:rPr>
          <w:rFonts w:ascii="Helvetica" w:eastAsia="Times New Roman" w:hAnsi="Helvetica" w:cs="Times New Roman"/>
          <w:color w:val="3F3E3E"/>
          <w:sz w:val="18"/>
          <w:szCs w:val="18"/>
        </w:rPr>
        <w:t>Hits: 320</w:t>
      </w:r>
    </w:p>
    <w:p w:rsidR="00BD0CDC" w:rsidRPr="00BD0CDC" w:rsidRDefault="00BD0CDC" w:rsidP="00BD0CDC">
      <w:pPr>
        <w:shd w:val="clear" w:color="auto" w:fill="FFFFFF"/>
        <w:spacing w:after="240" w:line="270" w:lineRule="atLeast"/>
        <w:jc w:val="center"/>
        <w:rPr>
          <w:rFonts w:ascii="Helvetica" w:eastAsia="Times New Roman" w:hAnsi="Helvetica" w:cs="Times New Roman"/>
          <w:color w:val="3F3E3E"/>
          <w:sz w:val="18"/>
          <w:szCs w:val="18"/>
        </w:rPr>
      </w:pPr>
      <w:r w:rsidRPr="00BD0CDC">
        <w:rPr>
          <w:rFonts w:ascii="Helvetica" w:eastAsia="Times New Roman" w:hAnsi="Helvetica" w:cs="Times New Roman"/>
          <w:color w:val="3F3E3E"/>
          <w:sz w:val="18"/>
          <w:szCs w:val="18"/>
        </w:rPr>
        <w:br/>
        <w:t>Faculty Senate </w:t>
      </w:r>
      <w:r w:rsidRPr="00BD0CDC">
        <w:rPr>
          <w:rFonts w:ascii="Helvetica" w:eastAsia="Times New Roman" w:hAnsi="Helvetica" w:cs="Times New Roman"/>
          <w:color w:val="3F3E3E"/>
          <w:sz w:val="18"/>
          <w:szCs w:val="18"/>
        </w:rPr>
        <w:br/>
        <w:t>Held on: 12/01/2009, 3 p.m. </w:t>
      </w:r>
      <w:r w:rsidRPr="00BD0CDC">
        <w:rPr>
          <w:rFonts w:ascii="Helvetica" w:eastAsia="Times New Roman" w:hAnsi="Helvetica" w:cs="Times New Roman"/>
          <w:color w:val="3F3E3E"/>
          <w:sz w:val="18"/>
          <w:szCs w:val="18"/>
        </w:rPr>
        <w:br/>
        <w:t>Held at: 8th Floor John Gray Library </w:t>
      </w:r>
    </w:p>
    <w:p w:rsidR="00BD0CDC" w:rsidRPr="00BD0CDC" w:rsidRDefault="00BD0CDC" w:rsidP="00BD0CDC">
      <w:pPr>
        <w:shd w:val="clear" w:color="auto" w:fill="FFFFFF"/>
        <w:spacing w:line="270" w:lineRule="atLeast"/>
        <w:jc w:val="both"/>
        <w:rPr>
          <w:rFonts w:ascii="Helvetica" w:hAnsi="Helvetica" w:cs="Times New Roman"/>
          <w:color w:val="3F3E3E"/>
          <w:sz w:val="18"/>
          <w:szCs w:val="18"/>
        </w:rPr>
      </w:pPr>
      <w:r w:rsidRPr="00BD0CDC">
        <w:rPr>
          <w:rFonts w:ascii="Helvetica" w:hAnsi="Helvetica" w:cs="Times New Roman"/>
          <w:color w:val="3F3E3E"/>
          <w:sz w:val="18"/>
          <w:szCs w:val="18"/>
        </w:rPr>
        <w:t>Faculty Senate</w:t>
      </w:r>
      <w:r w:rsidRPr="00BD0CDC">
        <w:rPr>
          <w:rFonts w:ascii="Helvetica" w:hAnsi="Helvetica" w:cs="Times New Roman"/>
          <w:color w:val="3F3E3E"/>
          <w:sz w:val="18"/>
          <w:szCs w:val="18"/>
        </w:rPr>
        <w:br/>
        <w:t>Minutes of the Meeting </w:t>
      </w:r>
      <w:r w:rsidRPr="00BD0CDC">
        <w:rPr>
          <w:rFonts w:ascii="Helvetica" w:hAnsi="Helvetica" w:cs="Times New Roman"/>
          <w:color w:val="3F3E3E"/>
          <w:sz w:val="18"/>
          <w:szCs w:val="18"/>
        </w:rPr>
        <w:br/>
        <w:t>Dec. 2, 2009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Attending: </w:t>
      </w:r>
      <w:r w:rsidRPr="00BD0CDC">
        <w:rPr>
          <w:rFonts w:ascii="Helvetica" w:hAnsi="Helvetica" w:cs="Times New Roman"/>
          <w:color w:val="3F3E3E"/>
          <w:sz w:val="18"/>
          <w:szCs w:val="18"/>
        </w:rPr>
        <w:br/>
        <w:t>College of Arts and Sciences: Valentin Andreev, Dianna Rivers, Randall Yoder, George Irwin, Paul Bernazzani</w:t>
      </w:r>
      <w:proofErr w:type="gramStart"/>
      <w:r w:rsidRPr="00BD0CDC">
        <w:rPr>
          <w:rFonts w:ascii="Helvetica" w:hAnsi="Helvetica" w:cs="Times New Roman"/>
          <w:color w:val="3F3E3E"/>
          <w:sz w:val="18"/>
          <w:szCs w:val="18"/>
        </w:rPr>
        <w:t>,Nancy</w:t>
      </w:r>
      <w:proofErr w:type="gramEnd"/>
      <w:r w:rsidRPr="00BD0CDC">
        <w:rPr>
          <w:rFonts w:ascii="Helvetica" w:hAnsi="Helvetica" w:cs="Times New Roman"/>
          <w:color w:val="3F3E3E"/>
          <w:sz w:val="18"/>
          <w:szCs w:val="18"/>
        </w:rPr>
        <w:t xml:space="preserve"> Blume, Jennie Godkin, Faith Wallace, Jeff Forret, Teri Davis, Jeremy Shelton, Catalina Castillon, Pat Heintzelman, Yaw Oteng, Ted Mahavier, Kumer Das, Don Owen, Bo Sun College of Business: George Kenyon, Alicen Flosi, Tommy Thompson, Howell Lynch College of Education and Human Development: Lula Henry, Sandra Richardson, Betty Duncan, Elvis Arterbury,Jane Irons, Molly Dahm College of Engineering: Paul Corder, John Gossage, Weihang Zhu, Kyaw “Ken” Aung, Enno “Ed” Koehn College of Fine Arts and Communication: Xenia Fedorchenko, Nicki Michaelski, Jeff Wisor, Kurt Gilman Library: Mark Asteris Developmental Studies: Umporn Tosirisuk Lamar State College, Port Arthur: Mavis Triebel</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Not Attending: </w:t>
      </w:r>
      <w:r w:rsidRPr="00BD0CDC">
        <w:rPr>
          <w:rFonts w:ascii="Helvetica" w:hAnsi="Helvetica" w:cs="Times New Roman"/>
          <w:color w:val="3F3E3E"/>
          <w:sz w:val="18"/>
          <w:szCs w:val="18"/>
        </w:rPr>
        <w:br/>
        <w:t>College of Arts and Sciences: Jennifer Fagen, College of Business: Soumava BandyopadhyayCollege of Education and Human Development: Fara Goulas, Barbara Hernandez College of Engineering: Wendell Been, College of Fine Arts and Communication: Zanthia Smith, Monica Harn Library: Trina Nolen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Quorum was met.</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Call to Order: </w:t>
      </w:r>
      <w:r w:rsidRPr="00BD0CDC">
        <w:rPr>
          <w:rFonts w:ascii="Helvetica" w:hAnsi="Helvetica" w:cs="Times New Roman"/>
          <w:color w:val="3F3E3E"/>
          <w:sz w:val="18"/>
          <w:szCs w:val="18"/>
        </w:rPr>
        <w:br/>
        <w:t>President Valentin Andreev called the meeting to order at 3:00 p.m.</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Approval of Minutes:</w:t>
      </w:r>
      <w:r w:rsidRPr="00BD0CDC">
        <w:rPr>
          <w:rFonts w:ascii="Helvetica" w:hAnsi="Helvetica" w:cs="Times New Roman"/>
          <w:color w:val="3F3E3E"/>
          <w:sz w:val="18"/>
          <w:szCs w:val="18"/>
        </w:rPr>
        <w:br/>
        <w:t>Howell Lynch made the motion to approve the minutes of Nov 4, 2009, and Don Owen seconded the motion. Motion carried.</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President’s Report: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1. Academic Issue: Valentin introduced to the faculty senate members Richard Ashmore. </w:t>
      </w:r>
      <w:r w:rsidRPr="00BD0CDC">
        <w:rPr>
          <w:rFonts w:ascii="Helvetica" w:hAnsi="Helvetica" w:cs="Times New Roman"/>
          <w:color w:val="3F3E3E"/>
          <w:sz w:val="18"/>
          <w:szCs w:val="18"/>
        </w:rPr>
        <w:br/>
        <w:t xml:space="preserve">Richard is an instructor in the Earth and Space Science Department, whose case was presented to us by Don Owen at our meeting last month. Valentin summarized the following: Richard was apparently removed in the middle of the semester by the dean and chair, because of comments in Richard’s online course made by certain students. </w:t>
      </w:r>
      <w:proofErr w:type="gramStart"/>
      <w:r w:rsidRPr="00BD0CDC">
        <w:rPr>
          <w:rFonts w:ascii="Helvetica" w:hAnsi="Helvetica" w:cs="Times New Roman"/>
          <w:color w:val="3F3E3E"/>
          <w:sz w:val="18"/>
          <w:szCs w:val="18"/>
        </w:rPr>
        <w:t>Richard was apparently replaced as the instructor of record by another part-time faculty member</w:t>
      </w:r>
      <w:proofErr w:type="gramEnd"/>
      <w:r w:rsidRPr="00BD0CDC">
        <w:rPr>
          <w:rFonts w:ascii="Helvetica" w:hAnsi="Helvetica" w:cs="Times New Roman"/>
          <w:color w:val="3F3E3E"/>
          <w:sz w:val="18"/>
          <w:szCs w:val="18"/>
        </w:rPr>
        <w:t>. The students’ online comments had been monitored by the Distance Education Department and forwarded to the dean. Richard contacted David Castle to act on his behalf in the investigation of this matter. Valentin &amp; David Castle spoke with the dean, and report that she told them that Richard was not relieved as faculty of record. Valentin says there are emails to the contrary.</w:t>
      </w:r>
      <w:r w:rsidRPr="00BD0CDC">
        <w:rPr>
          <w:rFonts w:ascii="Helvetica" w:hAnsi="Helvetica" w:cs="Times New Roman"/>
          <w:color w:val="3F3E3E"/>
          <w:sz w:val="18"/>
          <w:szCs w:val="18"/>
        </w:rPr>
        <w:br/>
        <w:t xml:space="preserve">Valentin told Administration yesterday that </w:t>
      </w:r>
      <w:proofErr w:type="gramStart"/>
      <w:r w:rsidRPr="00BD0CDC">
        <w:rPr>
          <w:rFonts w:ascii="Helvetica" w:hAnsi="Helvetica" w:cs="Times New Roman"/>
          <w:color w:val="3F3E3E"/>
          <w:sz w:val="18"/>
          <w:szCs w:val="18"/>
        </w:rPr>
        <w:t xml:space="preserve">a resolution would be discussed by the Faculty Senate at today’s </w:t>
      </w:r>
      <w:r w:rsidRPr="00BD0CDC">
        <w:rPr>
          <w:rFonts w:ascii="Helvetica" w:hAnsi="Helvetica" w:cs="Times New Roman"/>
          <w:color w:val="3F3E3E"/>
          <w:sz w:val="18"/>
          <w:szCs w:val="18"/>
        </w:rPr>
        <w:lastRenderedPageBreak/>
        <w:t>Faculty Senate meeting</w:t>
      </w:r>
      <w:proofErr w:type="gramEnd"/>
      <w:r w:rsidRPr="00BD0CDC">
        <w:rPr>
          <w:rFonts w:ascii="Helvetica" w:hAnsi="Helvetica" w:cs="Times New Roman"/>
          <w:color w:val="3F3E3E"/>
          <w:sz w:val="18"/>
          <w:szCs w:val="18"/>
        </w:rPr>
        <w:t>. Jeremy &amp; Valentin had also discussed this situation previously with the President and the Provost.The Resolution is to be discussed in New Business today.</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2. Library funding: We learned yesterday from President Simmons and Provost Doblin that the Library needs to present their needs request for monetary funding of databases and other materials/faculty directly to Administration. Their requests have been funded in past years.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 xml:space="preserve">3. Distinguished Faculty Lecture (DFL): Valentin commended the Distinguished Faculty Lecturer (DFL), Dorothy Sisk, and Fara Goulas and Alicen Flosi, DFL committee co-chairs, and the whole DFL committee who put on the DFL event for having a </w:t>
      </w:r>
      <w:proofErr w:type="gramStart"/>
      <w:r w:rsidRPr="00BD0CDC">
        <w:rPr>
          <w:rFonts w:ascii="Helvetica" w:hAnsi="Helvetica" w:cs="Times New Roman"/>
          <w:color w:val="3F3E3E"/>
          <w:sz w:val="18"/>
          <w:szCs w:val="18"/>
        </w:rPr>
        <w:t>well done</w:t>
      </w:r>
      <w:proofErr w:type="gramEnd"/>
      <w:r w:rsidRPr="00BD0CDC">
        <w:rPr>
          <w:rFonts w:ascii="Helvetica" w:hAnsi="Helvetica" w:cs="Times New Roman"/>
          <w:color w:val="3F3E3E"/>
          <w:sz w:val="18"/>
          <w:szCs w:val="18"/>
        </w:rPr>
        <w:t xml:space="preserve"> event on November 2, 2009. The </w:t>
      </w:r>
      <w:proofErr w:type="gramStart"/>
      <w:r w:rsidRPr="00BD0CDC">
        <w:rPr>
          <w:rFonts w:ascii="Helvetica" w:hAnsi="Helvetica" w:cs="Times New Roman"/>
          <w:color w:val="3F3E3E"/>
          <w:sz w:val="18"/>
          <w:szCs w:val="18"/>
        </w:rPr>
        <w:t>DFL is sponsored by the Faculty Senate and Exxon Mobil</w:t>
      </w:r>
      <w:proofErr w:type="gramEnd"/>
      <w:r w:rsidRPr="00BD0CDC">
        <w:rPr>
          <w:rFonts w:ascii="Helvetica" w:hAnsi="Helvetica" w:cs="Times New Roman"/>
          <w:color w:val="3F3E3E"/>
          <w:sz w:val="18"/>
          <w:szCs w:val="18"/>
        </w:rPr>
        <w:t>.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4. Regents Meeting Faculty: The Regents were very impressed with the faculty they met November 20, 2009 and the faculty enjoyed meeting the Regents. The Regents have now asked to meet faculty at other universities as well.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5. Deans’ Comments to Community: Valentine shared that it has been presented to Administration that comments by some deans to community members are not as favorable about faculty as they should be.</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 xml:space="preserve">6. Budget: The budget should be made available for faculty at the beginning of the </w:t>
      </w:r>
      <w:proofErr w:type="gramStart"/>
      <w:r w:rsidRPr="00BD0CDC">
        <w:rPr>
          <w:rFonts w:ascii="Helvetica" w:hAnsi="Helvetica" w:cs="Times New Roman"/>
          <w:color w:val="3F3E3E"/>
          <w:sz w:val="18"/>
          <w:szCs w:val="18"/>
        </w:rPr>
        <w:t>new year</w:t>
      </w:r>
      <w:proofErr w:type="gramEnd"/>
      <w:r w:rsidRPr="00BD0CDC">
        <w:rPr>
          <w:rFonts w:ascii="Helvetica" w:hAnsi="Helvetica" w:cs="Times New Roman"/>
          <w:color w:val="3F3E3E"/>
          <w:sz w:val="18"/>
          <w:szCs w:val="18"/>
        </w:rPr>
        <w:t>. It is not yet complete.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7. Federal Stimulus Dollars: Stimulus dollars are available but the strings for use of such money are extensive. The government put into the formula numerous restrictions and steps. Lamar is investigating whether we should participate.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8. Students traveling with faculty on field trips: Provost Dr. Steve Doblin stated that faculty should contact him directly with their questions on student insurance and liability issues involved when students are traveling with faculty on field trips of twenty-five miles or greater.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Committee Reports:</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a. Academic Issues: Nicki Michalski, Committee Chair, reported the following:</w:t>
      </w:r>
      <w:r w:rsidRPr="00BD0CDC">
        <w:rPr>
          <w:rFonts w:ascii="Helvetica" w:hAnsi="Helvetica" w:cs="Times New Roman"/>
          <w:color w:val="3F3E3E"/>
          <w:sz w:val="18"/>
          <w:szCs w:val="18"/>
        </w:rPr>
        <w:br/>
        <w:t>No report for last month but the committee will meet prior to the next meeting in February.</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b. Faculty Issues: Lula Henry, Committee Chair, reported:</w:t>
      </w:r>
      <w:r w:rsidRPr="00BD0CDC">
        <w:rPr>
          <w:rFonts w:ascii="Helvetica" w:hAnsi="Helvetica" w:cs="Times New Roman"/>
          <w:color w:val="3F3E3E"/>
          <w:sz w:val="18"/>
          <w:szCs w:val="18"/>
        </w:rPr>
        <w:br/>
        <w:t>1. The LU Piper nominee did not submit his required application on time and so LU had no nominee to present to the state. 2. The committee still needs to make a couple of phone calls pertaining to students traveling with faculty on field trips and the required insurance and liability.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c. Budget &amp; Compensation: In Barbara Hernandez’s absence, Elvis Arterbury reported that the committee met, did an initial analysis of merit pay, found some concerns, and will be further double-check the results prior to the report at a future meeting.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d. Faculty Research &amp; Development: John Gossage, Committee Chair, reported:</w:t>
      </w:r>
      <w:r w:rsidRPr="00BD0CDC">
        <w:rPr>
          <w:rFonts w:ascii="Helvetica" w:hAnsi="Helvetica" w:cs="Times New Roman"/>
          <w:color w:val="3F3E3E"/>
          <w:sz w:val="18"/>
          <w:szCs w:val="18"/>
        </w:rPr>
        <w:br/>
        <w:t>The Developmental Leave Requests were reviewed by the committee. All six requests for full, one semester leaves were felt to be meritorious and have been forwarded to Steve Doblin for funding. These requests will exceed the budget of $60,000.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e. Distinguished Faculty Lecture (DFL): Alicen Flosi reported the following in Fara Goulas’ absence due to illness: Thank you to Fara Goulas and Kim Wallet-Chalambaga, past year’s co-chairs, for the DFL successful event. Thanks also to Mark Asteris, Louise Woods, and Tracie Craig for all of their work on the DFL.</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Old Business:</w:t>
      </w:r>
      <w:r w:rsidRPr="00BD0CDC">
        <w:rPr>
          <w:rFonts w:ascii="Helvetica" w:hAnsi="Helvetica" w:cs="Times New Roman"/>
          <w:color w:val="3F3E3E"/>
          <w:sz w:val="18"/>
          <w:szCs w:val="18"/>
        </w:rPr>
        <w:br/>
        <w:t>Piper Award: Terri Davis recommended that in the future we not re-nominate the same individual for the Piper Award because LU’s not having a nominee this year due to the application not being completed by the nominee puts us in a bad light with the state.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New Business:</w:t>
      </w:r>
      <w:r w:rsidRPr="00BD0CDC">
        <w:rPr>
          <w:rFonts w:ascii="Helvetica" w:hAnsi="Helvetica" w:cs="Times New Roman"/>
          <w:color w:val="3F3E3E"/>
          <w:sz w:val="18"/>
          <w:szCs w:val="18"/>
        </w:rPr>
        <w:br/>
        <w:t>Discussion of Resolution: Valentine distributed the resolution concerning the Richard Ashmore situation, saying that the resolution was drafted by himself, Jeremy Shelton, and Terri Davis, members of the Executive Committee, and that the resolution would be discussed today and voted upon at our next meeting, according to policy. Our next meeting is in February. Valentin then asked Jeremy Shelton, VP, to take over the podium and facilitate the discussion today.</w:t>
      </w:r>
      <w:r w:rsidRPr="00BD0CDC">
        <w:rPr>
          <w:rFonts w:ascii="Helvetica" w:hAnsi="Helvetica" w:cs="Times New Roman"/>
          <w:color w:val="3F3E3E"/>
          <w:sz w:val="18"/>
          <w:szCs w:val="18"/>
        </w:rPr>
        <w:br/>
        <w:t>A lengthy discussion ensued about the situation and Richard answered questions from the faculty. Among the opinions offered during the discussion were the following: There needs to be a written protocol for managing problems arising from student complaints in a course. The protocols for managing faculty/student academic issues need to be the same whether the course is online or face-to-face. The written protocol needs to be that a student with a grade issue goes first to the faculty of the course, then course leader (relevant in team teaching), then the chair, then the dean, and so on, in the chain-of-command (such as in the Dept. of Nursing’s nursing student handbook). The University does have a written policy for students disputing their grades; it is the grade appeal policy and protocol in the LU Student Handbook. Additionally, we have the University Student/Faculty Relations Committee to deal with student complaints, including those of grade dispute by the student. Richard stated that the dean talked with him about student concerns in mid-September and brought 50 student emails. Other opinions expressed in the Senate discussion were as follows: The Long Distance Education Center and director should not be involved in course management. Distance Education should be reprimanded. The faculty member is in charge of his/her course.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In conclusion, Jeremy charged the Academic Issues committee with the following: Outline the protocol, and reprimand Distance Education. Who is in charge of an online class? Distance Education or the Department? Make the correction in the resolution that Geology is now Earth and Space Sciences.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r>
      <w:r w:rsidRPr="00BD0CDC">
        <w:rPr>
          <w:rFonts w:ascii="Helvetica" w:hAnsi="Helvetica" w:cs="Times New Roman"/>
          <w:color w:val="3F3E3E"/>
          <w:sz w:val="18"/>
          <w:szCs w:val="18"/>
        </w:rPr>
        <w:br/>
        <w:t>Open Discussion/Comments:</w:t>
      </w:r>
      <w:r w:rsidRPr="00BD0CDC">
        <w:rPr>
          <w:rFonts w:ascii="Helvetica" w:hAnsi="Helvetica" w:cs="Times New Roman"/>
          <w:color w:val="3F3E3E"/>
          <w:sz w:val="18"/>
          <w:szCs w:val="18"/>
        </w:rPr>
        <w:br/>
        <w:t xml:space="preserve">George Kenyon mentioned the state </w:t>
      </w:r>
      <w:proofErr w:type="gramStart"/>
      <w:r w:rsidRPr="00BD0CDC">
        <w:rPr>
          <w:rFonts w:ascii="Helvetica" w:hAnsi="Helvetica" w:cs="Times New Roman"/>
          <w:color w:val="3F3E3E"/>
          <w:sz w:val="18"/>
          <w:szCs w:val="18"/>
        </w:rPr>
        <w:t>law which limits to six the number of courses a student</w:t>
      </w:r>
      <w:proofErr w:type="gramEnd"/>
      <w:r w:rsidRPr="00BD0CDC">
        <w:rPr>
          <w:rFonts w:ascii="Helvetica" w:hAnsi="Helvetica" w:cs="Times New Roman"/>
          <w:color w:val="3F3E3E"/>
          <w:sz w:val="18"/>
          <w:szCs w:val="18"/>
        </w:rPr>
        <w:t xml:space="preserve"> may drop, and voiced concerns about our grade replacement policies whereby students replace their F grades by re-taking the courses and substituting the better grade. Valentin said that approximately 10 years ago, the Faculty Senate said we would want to review the issue of grade replacement after 3 years. It is time to do so. </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Adjournment:</w:t>
      </w:r>
      <w:r w:rsidRPr="00BD0CDC">
        <w:rPr>
          <w:rFonts w:ascii="Helvetica" w:hAnsi="Helvetica" w:cs="Times New Roman"/>
          <w:color w:val="3F3E3E"/>
          <w:sz w:val="18"/>
          <w:szCs w:val="18"/>
        </w:rPr>
        <w:br/>
        <w:t>Motion to adjourn was made by Howell Lynch and seconded by Mark Asteris. Motion carried and Valentin adjourned at 4:10 pm.</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r>
      <w:r w:rsidRPr="00BD0CDC">
        <w:rPr>
          <w:rFonts w:ascii="Helvetica" w:hAnsi="Helvetica" w:cs="Times New Roman"/>
          <w:color w:val="3F3E3E"/>
          <w:sz w:val="18"/>
          <w:szCs w:val="18"/>
        </w:rPr>
        <w:br/>
      </w:r>
      <w:r w:rsidRPr="00BD0CDC">
        <w:rPr>
          <w:rFonts w:ascii="Helvetica" w:hAnsi="Helvetica" w:cs="Times New Roman"/>
          <w:color w:val="3F3E3E"/>
          <w:sz w:val="18"/>
          <w:szCs w:val="18"/>
        </w:rPr>
        <w:br/>
        <w:t>Respectfully submitted,</w:t>
      </w:r>
      <w:r w:rsidRPr="00BD0CDC">
        <w:rPr>
          <w:rFonts w:ascii="Helvetica" w:hAnsi="Helvetica" w:cs="Times New Roman"/>
          <w:color w:val="3F3E3E"/>
          <w:sz w:val="18"/>
          <w:szCs w:val="18"/>
        </w:rPr>
        <w:br/>
        <w:t>Dianna Rivers</w:t>
      </w:r>
      <w:r w:rsidRPr="00BD0CDC">
        <w:rPr>
          <w:rFonts w:ascii="Helvetica" w:hAnsi="Helvetica" w:cs="Times New Roman"/>
          <w:color w:val="3F3E3E"/>
          <w:sz w:val="18"/>
          <w:szCs w:val="18"/>
        </w:rPr>
        <w:br/>
        <w:t>Secretary of Faculty Senate</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t>12-2-2009/1-28-2010/DR</w:t>
      </w:r>
      <w:r w:rsidRPr="00BD0CDC">
        <w:rPr>
          <w:rFonts w:ascii="Helvetica" w:hAnsi="Helvetica" w:cs="Times New Roman"/>
          <w:color w:val="3F3E3E"/>
          <w:sz w:val="18"/>
          <w:szCs w:val="18"/>
        </w:rPr>
        <w:br/>
      </w:r>
      <w:r w:rsidRPr="00BD0CDC">
        <w:rPr>
          <w:rFonts w:ascii="Helvetica" w:hAnsi="Helvetica" w:cs="Times New Roman"/>
          <w:color w:val="3F3E3E"/>
          <w:sz w:val="18"/>
          <w:szCs w:val="18"/>
        </w:rPr>
        <w:br/>
      </w:r>
      <w:r w:rsidRPr="00BD0CDC">
        <w:rPr>
          <w:rFonts w:ascii="Helvetica" w:hAnsi="Helvetica" w:cs="Times New Roman"/>
          <w:color w:val="3F3E3E"/>
          <w:sz w:val="18"/>
          <w:szCs w:val="18"/>
        </w:rPr>
        <w:br/>
      </w:r>
      <w:r w:rsidRPr="00BD0CDC">
        <w:rPr>
          <w:rFonts w:ascii="Helvetica" w:hAnsi="Helvetica" w:cs="Times New Roman"/>
          <w:color w:val="3F3E3E"/>
          <w:sz w:val="18"/>
          <w:szCs w:val="18"/>
        </w:rPr>
        <w:br/>
      </w:r>
      <w:r w:rsidRPr="00BD0CDC">
        <w:rPr>
          <w:rFonts w:ascii="Helvetica" w:hAnsi="Helvetica" w:cs="Times New Roman"/>
          <w:color w:val="3F3E3E"/>
          <w:sz w:val="18"/>
          <w:szCs w:val="18"/>
        </w:rPr>
        <w:br/>
      </w:r>
      <w:r w:rsidRPr="00BD0CDC">
        <w:rPr>
          <w:rFonts w:ascii="Helvetica" w:hAnsi="Helvetica" w:cs="Times New Roman"/>
          <w:color w:val="3F3E3E"/>
          <w:sz w:val="18"/>
          <w:szCs w:val="18"/>
        </w:rPr>
        <w:br/>
        <w:t>Attachment: Resolution</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DC"/>
    <w:rsid w:val="00424CDE"/>
    <w:rsid w:val="00B91893"/>
    <w:rsid w:val="00BD0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0CDC"/>
  </w:style>
  <w:style w:type="character" w:styleId="Hyperlink">
    <w:name w:val="Hyperlink"/>
    <w:basedOn w:val="DefaultParagraphFont"/>
    <w:uiPriority w:val="99"/>
    <w:semiHidden/>
    <w:unhideWhenUsed/>
    <w:rsid w:val="00BD0CDC"/>
    <w:rPr>
      <w:color w:val="0000FF"/>
      <w:u w:val="single"/>
    </w:rPr>
  </w:style>
  <w:style w:type="character" w:customStyle="1" w:styleId="acadhdr">
    <w:name w:val="acadhdr"/>
    <w:basedOn w:val="DefaultParagraphFont"/>
    <w:rsid w:val="00BD0CDC"/>
  </w:style>
  <w:style w:type="character" w:customStyle="1" w:styleId="admistext">
    <w:name w:val="admistext"/>
    <w:basedOn w:val="DefaultParagraphFont"/>
    <w:rsid w:val="00BD0CDC"/>
  </w:style>
  <w:style w:type="paragraph" w:styleId="NormalWeb">
    <w:name w:val="Normal (Web)"/>
    <w:basedOn w:val="Normal"/>
    <w:uiPriority w:val="99"/>
    <w:semiHidden/>
    <w:unhideWhenUsed/>
    <w:rsid w:val="00BD0CD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D0C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0CD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0CDC"/>
  </w:style>
  <w:style w:type="character" w:styleId="Hyperlink">
    <w:name w:val="Hyperlink"/>
    <w:basedOn w:val="DefaultParagraphFont"/>
    <w:uiPriority w:val="99"/>
    <w:semiHidden/>
    <w:unhideWhenUsed/>
    <w:rsid w:val="00BD0CDC"/>
    <w:rPr>
      <w:color w:val="0000FF"/>
      <w:u w:val="single"/>
    </w:rPr>
  </w:style>
  <w:style w:type="character" w:customStyle="1" w:styleId="acadhdr">
    <w:name w:val="acadhdr"/>
    <w:basedOn w:val="DefaultParagraphFont"/>
    <w:rsid w:val="00BD0CDC"/>
  </w:style>
  <w:style w:type="character" w:customStyle="1" w:styleId="admistext">
    <w:name w:val="admistext"/>
    <w:basedOn w:val="DefaultParagraphFont"/>
    <w:rsid w:val="00BD0CDC"/>
  </w:style>
  <w:style w:type="paragraph" w:styleId="NormalWeb">
    <w:name w:val="Normal (Web)"/>
    <w:basedOn w:val="Normal"/>
    <w:uiPriority w:val="99"/>
    <w:semiHidden/>
    <w:unhideWhenUsed/>
    <w:rsid w:val="00BD0CD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D0C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0CD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921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7700</Characters>
  <Application>Microsoft Macintosh Word</Application>
  <DocSecurity>0</DocSecurity>
  <Lines>64</Lines>
  <Paragraphs>18</Paragraphs>
  <ScaleCrop>false</ScaleCrop>
  <Company>Lamar University</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2013-10-06T17:39:00Z</dcterms:created>
  <dcterms:modified xsi:type="dcterms:W3CDTF">2013-10-06T17:40:00Z</dcterms:modified>
</cp:coreProperties>
</file>